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000000" w:themeColor="text1"/>
          <w:sz w:val="24"/>
        </w:rPr>
      </w:pPr>
      <w:r>
        <w:rPr>
          <w:rFonts w:hint="eastAsia"/>
          <w:color w:val="000000" w:themeColor="text1"/>
          <w:sz w:val="24"/>
        </w:rPr>
        <w:t>本庄市プレミアム付商品券　取扱店募集要項</w:t>
      </w:r>
    </w:p>
    <w:p>
      <w:pPr>
        <w:pStyle w:val="0"/>
        <w:rPr>
          <w:rFonts w:hint="eastAsia"/>
          <w:color w:val="000000" w:themeColor="text1"/>
          <w:sz w:val="24"/>
        </w:rPr>
      </w:pPr>
    </w:p>
    <w:p>
      <w:pPr>
        <w:pStyle w:val="0"/>
        <w:jc w:val="right"/>
        <w:rPr>
          <w:rFonts w:hint="eastAsia"/>
          <w:color w:val="000000" w:themeColor="text1"/>
          <w:sz w:val="24"/>
        </w:rPr>
      </w:pPr>
      <w:r>
        <w:rPr>
          <w:rFonts w:hint="eastAsia"/>
          <w:color w:val="000000" w:themeColor="text1"/>
          <w:sz w:val="24"/>
        </w:rPr>
        <w:t>令和元年６月２０日制定</w:t>
      </w:r>
    </w:p>
    <w:p>
      <w:pPr>
        <w:pStyle w:val="0"/>
        <w:jc w:val="right"/>
        <w:rPr>
          <w:rFonts w:hint="eastAsia"/>
          <w:color w:val="000000" w:themeColor="text1"/>
          <w:sz w:val="24"/>
        </w:rPr>
      </w:pPr>
      <w:r>
        <w:rPr>
          <w:rFonts w:hint="eastAsia"/>
          <w:color w:val="000000" w:themeColor="text1"/>
          <w:sz w:val="24"/>
        </w:rPr>
        <w:t>令和元年８月２１日変更</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１　発行目的</w:t>
      </w:r>
    </w:p>
    <w:p>
      <w:pPr>
        <w:pStyle w:val="0"/>
        <w:rPr>
          <w:rFonts w:hint="eastAsia"/>
          <w:color w:val="000000" w:themeColor="text1"/>
          <w:sz w:val="24"/>
        </w:rPr>
      </w:pPr>
      <w:r>
        <w:rPr>
          <w:rFonts w:hint="eastAsia"/>
          <w:color w:val="000000" w:themeColor="text1"/>
          <w:sz w:val="24"/>
        </w:rPr>
        <w:t>　消費税・地方消費税率の引上げが低所得者・子育て世帯の消費に与える影響を緩和するとともに、地域における消費を喚起・下支えするため低所得者・子育て世帯向けのプレミアム付商品券を発行する。</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　事業概要</w:t>
      </w:r>
    </w:p>
    <w:p>
      <w:pPr>
        <w:pStyle w:val="0"/>
        <w:rPr>
          <w:rFonts w:hint="eastAsia"/>
          <w:color w:val="000000" w:themeColor="text1"/>
          <w:sz w:val="24"/>
        </w:rPr>
      </w:pPr>
      <w:r>
        <w:rPr>
          <w:rFonts w:hint="eastAsia"/>
          <w:color w:val="000000" w:themeColor="text1"/>
          <w:sz w:val="24"/>
        </w:rPr>
        <w:t>（１）発行元　本庄市</w:t>
      </w:r>
    </w:p>
    <w:p>
      <w:pPr>
        <w:pStyle w:val="0"/>
        <w:rPr>
          <w:rFonts w:hint="eastAsia"/>
          <w:color w:val="000000" w:themeColor="text1"/>
          <w:sz w:val="24"/>
        </w:rPr>
      </w:pPr>
      <w:r>
        <w:rPr>
          <w:rFonts w:hint="eastAsia"/>
          <w:color w:val="000000" w:themeColor="text1"/>
          <w:sz w:val="24"/>
        </w:rPr>
        <w:t>（２）商品券の名称　本庄市プレミアム付商品券（以下、「商品券」という。）</w:t>
      </w:r>
    </w:p>
    <w:p>
      <w:pPr>
        <w:pStyle w:val="0"/>
        <w:rPr>
          <w:rFonts w:hint="eastAsia"/>
          <w:color w:val="000000" w:themeColor="text1"/>
          <w:sz w:val="24"/>
        </w:rPr>
      </w:pPr>
      <w:r>
        <w:rPr>
          <w:rFonts w:hint="eastAsia"/>
          <w:color w:val="000000" w:themeColor="text1"/>
          <w:sz w:val="24"/>
        </w:rPr>
        <w:t>（３）販売金額　</w:t>
      </w:r>
      <w:r>
        <w:rPr>
          <w:rFonts w:hint="eastAsia"/>
          <w:color w:val="000000" w:themeColor="text1"/>
          <w:sz w:val="24"/>
        </w:rPr>
        <w:t>1</w:t>
      </w:r>
      <w:r>
        <w:rPr>
          <w:rFonts w:hint="eastAsia"/>
          <w:color w:val="000000" w:themeColor="text1"/>
          <w:sz w:val="24"/>
        </w:rPr>
        <w:t>冊</w:t>
      </w:r>
      <w:r>
        <w:rPr>
          <w:rFonts w:hint="eastAsia"/>
          <w:color w:val="000000" w:themeColor="text1"/>
          <w:sz w:val="24"/>
        </w:rPr>
        <w:t>5</w:t>
      </w:r>
      <w:r>
        <w:rPr>
          <w:rFonts w:hint="eastAsia"/>
          <w:color w:val="000000" w:themeColor="text1"/>
          <w:sz w:val="24"/>
        </w:rPr>
        <w:t>千円分（額面</w:t>
      </w:r>
      <w:r>
        <w:rPr>
          <w:rFonts w:hint="eastAsia"/>
          <w:color w:val="000000" w:themeColor="text1"/>
          <w:sz w:val="24"/>
        </w:rPr>
        <w:t>500</w:t>
      </w:r>
      <w:r>
        <w:rPr>
          <w:rFonts w:hint="eastAsia"/>
          <w:color w:val="000000" w:themeColor="text1"/>
          <w:sz w:val="24"/>
        </w:rPr>
        <w:t>円×</w:t>
      </w:r>
      <w:r>
        <w:rPr>
          <w:rFonts w:hint="eastAsia"/>
          <w:color w:val="000000" w:themeColor="text1"/>
          <w:sz w:val="24"/>
        </w:rPr>
        <w:t>10</w:t>
      </w:r>
      <w:r>
        <w:rPr>
          <w:rFonts w:hint="eastAsia"/>
          <w:color w:val="000000" w:themeColor="text1"/>
          <w:sz w:val="24"/>
        </w:rPr>
        <w:t>枚綴り）を</w:t>
      </w:r>
      <w:r>
        <w:rPr>
          <w:rFonts w:hint="eastAsia"/>
          <w:color w:val="000000" w:themeColor="text1"/>
          <w:sz w:val="24"/>
        </w:rPr>
        <w:t>4</w:t>
      </w:r>
      <w:r>
        <w:rPr>
          <w:rFonts w:hint="eastAsia"/>
          <w:color w:val="000000" w:themeColor="text1"/>
          <w:sz w:val="24"/>
        </w:rPr>
        <w:t>千円で販売</w:t>
      </w:r>
    </w:p>
    <w:p>
      <w:pPr>
        <w:pStyle w:val="0"/>
        <w:rPr>
          <w:rFonts w:hint="eastAsia"/>
          <w:color w:val="000000" w:themeColor="text1"/>
          <w:sz w:val="24"/>
        </w:rPr>
      </w:pPr>
      <w:r>
        <w:rPr>
          <w:rFonts w:hint="eastAsia"/>
          <w:color w:val="000000" w:themeColor="text1"/>
          <w:sz w:val="24"/>
        </w:rPr>
        <w:t>（４）購入限度額　購入引換券</w:t>
      </w:r>
      <w:r>
        <w:rPr>
          <w:rFonts w:hint="eastAsia"/>
          <w:color w:val="000000" w:themeColor="text1"/>
          <w:sz w:val="24"/>
        </w:rPr>
        <w:t>1</w:t>
      </w:r>
      <w:r>
        <w:rPr>
          <w:rFonts w:hint="eastAsia"/>
          <w:color w:val="000000" w:themeColor="text1"/>
          <w:sz w:val="24"/>
        </w:rPr>
        <w:t>枚につき</w:t>
      </w:r>
      <w:r>
        <w:rPr>
          <w:rFonts w:hint="eastAsia"/>
          <w:color w:val="000000" w:themeColor="text1"/>
          <w:sz w:val="24"/>
        </w:rPr>
        <w:t>2</w:t>
      </w:r>
      <w:r>
        <w:rPr>
          <w:rFonts w:hint="eastAsia"/>
          <w:color w:val="000000" w:themeColor="text1"/>
          <w:sz w:val="24"/>
        </w:rPr>
        <w:t>万</w:t>
      </w:r>
      <w:r>
        <w:rPr>
          <w:rFonts w:hint="eastAsia"/>
          <w:color w:val="000000" w:themeColor="text1"/>
          <w:sz w:val="24"/>
        </w:rPr>
        <w:t>5</w:t>
      </w:r>
      <w:r>
        <w:rPr>
          <w:rFonts w:hint="eastAsia"/>
          <w:color w:val="000000" w:themeColor="text1"/>
          <w:sz w:val="24"/>
        </w:rPr>
        <w:t>千円まで</w:t>
      </w:r>
    </w:p>
    <w:p>
      <w:pPr>
        <w:pStyle w:val="0"/>
        <w:rPr>
          <w:rFonts w:hint="eastAsia"/>
          <w:color w:val="000000" w:themeColor="text1"/>
          <w:sz w:val="24"/>
        </w:rPr>
      </w:pPr>
      <w:r>
        <w:rPr>
          <w:rFonts w:hint="eastAsia"/>
          <w:color w:val="000000" w:themeColor="text1"/>
          <w:sz w:val="24"/>
        </w:rPr>
        <w:t>（５）購入対象者数　約</w:t>
      </w:r>
      <w:r>
        <w:rPr>
          <w:rFonts w:hint="eastAsia"/>
          <w:color w:val="000000" w:themeColor="text1"/>
          <w:sz w:val="24"/>
        </w:rPr>
        <w:t>1</w:t>
      </w:r>
      <w:r>
        <w:rPr>
          <w:rFonts w:hint="eastAsia"/>
          <w:color w:val="000000" w:themeColor="text1"/>
          <w:sz w:val="24"/>
        </w:rPr>
        <w:t>万</w:t>
      </w:r>
      <w:r>
        <w:rPr>
          <w:rFonts w:hint="eastAsia"/>
          <w:color w:val="000000" w:themeColor="text1"/>
          <w:sz w:val="24"/>
        </w:rPr>
        <w:t>5</w:t>
      </w:r>
      <w:r>
        <w:rPr>
          <w:rFonts w:hint="eastAsia"/>
          <w:color w:val="000000" w:themeColor="text1"/>
          <w:sz w:val="24"/>
        </w:rPr>
        <w:t>千人（見込）</w:t>
      </w:r>
    </w:p>
    <w:p>
      <w:pPr>
        <w:pStyle w:val="0"/>
        <w:rPr>
          <w:rFonts w:hint="eastAsia"/>
          <w:color w:val="000000" w:themeColor="text1"/>
          <w:sz w:val="24"/>
        </w:rPr>
      </w:pPr>
      <w:r>
        <w:rPr>
          <w:rFonts w:hint="eastAsia"/>
          <w:color w:val="000000" w:themeColor="text1"/>
          <w:sz w:val="24"/>
        </w:rPr>
        <w:t>（６）販売期間　令和元年</w:t>
      </w:r>
      <w:r>
        <w:rPr>
          <w:rFonts w:hint="eastAsia"/>
          <w:color w:val="000000" w:themeColor="text1"/>
          <w:sz w:val="24"/>
        </w:rPr>
        <w:t>10</w:t>
      </w:r>
      <w:r>
        <w:rPr>
          <w:rFonts w:hint="eastAsia"/>
          <w:color w:val="000000" w:themeColor="text1"/>
          <w:sz w:val="24"/>
        </w:rPr>
        <w:t>月</w:t>
      </w:r>
      <w:r>
        <w:rPr>
          <w:rFonts w:hint="eastAsia"/>
          <w:color w:val="000000" w:themeColor="text1"/>
          <w:sz w:val="24"/>
        </w:rPr>
        <w:t>1</w:t>
      </w:r>
      <w:r>
        <w:rPr>
          <w:rFonts w:hint="eastAsia"/>
          <w:color w:val="000000" w:themeColor="text1"/>
          <w:sz w:val="24"/>
        </w:rPr>
        <w:t>日（火）から令和</w:t>
      </w:r>
      <w:r>
        <w:rPr>
          <w:rFonts w:hint="eastAsia"/>
          <w:color w:val="000000" w:themeColor="text1"/>
          <w:sz w:val="24"/>
        </w:rPr>
        <w:t>2</w:t>
      </w:r>
      <w:r>
        <w:rPr>
          <w:rFonts w:hint="eastAsia"/>
          <w:color w:val="000000" w:themeColor="text1"/>
          <w:sz w:val="24"/>
        </w:rPr>
        <w:t>年</w:t>
      </w:r>
      <w:r>
        <w:rPr>
          <w:rFonts w:hint="eastAsia"/>
          <w:color w:val="000000" w:themeColor="text1"/>
          <w:sz w:val="24"/>
        </w:rPr>
        <w:t>2</w:t>
      </w:r>
      <w:r>
        <w:rPr>
          <w:rFonts w:hint="eastAsia"/>
          <w:color w:val="000000" w:themeColor="text1"/>
          <w:sz w:val="24"/>
        </w:rPr>
        <w:t>月</w:t>
      </w:r>
      <w:r>
        <w:rPr>
          <w:rFonts w:hint="eastAsia"/>
          <w:color w:val="000000" w:themeColor="text1"/>
          <w:sz w:val="24"/>
        </w:rPr>
        <w:t>28</w:t>
      </w:r>
      <w:r>
        <w:rPr>
          <w:rFonts w:hint="eastAsia"/>
          <w:color w:val="000000" w:themeColor="text1"/>
          <w:sz w:val="24"/>
        </w:rPr>
        <w:t>日（金）まで</w:t>
      </w:r>
    </w:p>
    <w:p>
      <w:pPr>
        <w:pStyle w:val="0"/>
        <w:rPr>
          <w:rFonts w:hint="eastAsia"/>
          <w:color w:val="000000" w:themeColor="text1"/>
          <w:sz w:val="24"/>
        </w:rPr>
      </w:pPr>
      <w:r>
        <w:rPr>
          <w:rFonts w:hint="eastAsia"/>
          <w:color w:val="000000" w:themeColor="text1"/>
          <w:sz w:val="24"/>
        </w:rPr>
        <w:t>（７）利用期間　令和元年</w:t>
      </w:r>
      <w:r>
        <w:rPr>
          <w:rFonts w:hint="eastAsia"/>
          <w:color w:val="000000" w:themeColor="text1"/>
          <w:sz w:val="24"/>
        </w:rPr>
        <w:t>10</w:t>
      </w:r>
      <w:r>
        <w:rPr>
          <w:rFonts w:hint="eastAsia"/>
          <w:color w:val="000000" w:themeColor="text1"/>
          <w:sz w:val="24"/>
        </w:rPr>
        <w:t>月</w:t>
      </w:r>
      <w:r>
        <w:rPr>
          <w:rFonts w:hint="eastAsia"/>
          <w:color w:val="000000" w:themeColor="text1"/>
          <w:sz w:val="24"/>
        </w:rPr>
        <w:t>1</w:t>
      </w:r>
      <w:r>
        <w:rPr>
          <w:rFonts w:hint="eastAsia"/>
          <w:color w:val="000000" w:themeColor="text1"/>
          <w:sz w:val="24"/>
        </w:rPr>
        <w:t>日（火）から令和</w:t>
      </w:r>
      <w:r>
        <w:rPr>
          <w:rFonts w:hint="eastAsia"/>
          <w:color w:val="000000" w:themeColor="text1"/>
          <w:sz w:val="24"/>
        </w:rPr>
        <w:t>2</w:t>
      </w:r>
      <w:r>
        <w:rPr>
          <w:rFonts w:hint="eastAsia"/>
          <w:color w:val="000000" w:themeColor="text1"/>
          <w:sz w:val="24"/>
        </w:rPr>
        <w:t>年</w:t>
      </w:r>
      <w:r>
        <w:rPr>
          <w:rFonts w:hint="eastAsia"/>
          <w:color w:val="000000" w:themeColor="text1"/>
          <w:sz w:val="24"/>
        </w:rPr>
        <w:t>3</w:t>
      </w:r>
      <w:r>
        <w:rPr>
          <w:rFonts w:hint="eastAsia"/>
          <w:color w:val="000000" w:themeColor="text1"/>
          <w:sz w:val="24"/>
        </w:rPr>
        <w:t>月</w:t>
      </w:r>
      <w:r>
        <w:rPr>
          <w:rFonts w:hint="eastAsia"/>
          <w:color w:val="000000" w:themeColor="text1"/>
          <w:sz w:val="24"/>
        </w:rPr>
        <w:t>31</w:t>
      </w:r>
      <w:r>
        <w:rPr>
          <w:rFonts w:hint="eastAsia"/>
          <w:color w:val="000000" w:themeColor="text1"/>
          <w:sz w:val="24"/>
        </w:rPr>
        <w:t>日（火）まで</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３　商品券の取扱について</w:t>
      </w:r>
    </w:p>
    <w:p>
      <w:pPr>
        <w:pStyle w:val="0"/>
        <w:rPr>
          <w:rFonts w:hint="eastAsia"/>
          <w:color w:val="000000" w:themeColor="text1"/>
          <w:sz w:val="24"/>
        </w:rPr>
      </w:pPr>
      <w:r>
        <w:rPr>
          <w:rFonts w:hint="eastAsia"/>
          <w:color w:val="000000" w:themeColor="text1"/>
          <w:sz w:val="24"/>
        </w:rPr>
        <w:t>（１）遵守事項</w:t>
      </w:r>
    </w:p>
    <w:p>
      <w:pPr>
        <w:pStyle w:val="0"/>
        <w:ind w:left="420" w:leftChars="200" w:firstLineChars="0"/>
        <w:rPr>
          <w:rFonts w:hint="eastAsia"/>
          <w:color w:val="000000" w:themeColor="text1"/>
          <w:sz w:val="24"/>
        </w:rPr>
      </w:pPr>
      <w:r>
        <w:rPr>
          <w:rFonts w:hint="eastAsia"/>
          <w:color w:val="000000" w:themeColor="text1"/>
          <w:sz w:val="24"/>
        </w:rPr>
        <w:t>ア　商品券は物品の販売又はサービスの提供などの取引において利用可能です。</w:t>
      </w:r>
    </w:p>
    <w:p>
      <w:pPr>
        <w:pStyle w:val="0"/>
        <w:ind w:left="420" w:leftChars="200" w:firstLineChars="0"/>
        <w:rPr>
          <w:rFonts w:hint="eastAsia"/>
          <w:color w:val="000000" w:themeColor="text1"/>
          <w:sz w:val="24"/>
        </w:rPr>
      </w:pPr>
      <w:r>
        <w:rPr>
          <w:rFonts w:hint="eastAsia"/>
          <w:color w:val="000000" w:themeColor="text1"/>
          <w:sz w:val="24"/>
        </w:rPr>
        <w:t>イ　利用金額が商品券額面に満たない場合でも、釣銭はでません。</w:t>
      </w:r>
    </w:p>
    <w:p>
      <w:pPr>
        <w:pStyle w:val="0"/>
        <w:ind w:left="420" w:leftChars="200" w:firstLineChars="0"/>
        <w:rPr>
          <w:rFonts w:hint="eastAsia"/>
          <w:color w:val="000000" w:themeColor="text1"/>
          <w:sz w:val="24"/>
        </w:rPr>
      </w:pPr>
      <w:r>
        <w:rPr>
          <w:rFonts w:hint="eastAsia"/>
          <w:color w:val="000000" w:themeColor="text1"/>
          <w:sz w:val="24"/>
        </w:rPr>
        <w:t>ウ　商品券を現金化することはできません。</w:t>
      </w:r>
    </w:p>
    <w:p>
      <w:pPr>
        <w:pStyle w:val="0"/>
        <w:ind w:left="420" w:leftChars="200" w:firstLineChars="0"/>
        <w:rPr>
          <w:rFonts w:hint="eastAsia"/>
          <w:color w:val="000000" w:themeColor="text1"/>
          <w:sz w:val="24"/>
        </w:rPr>
      </w:pPr>
      <w:r>
        <w:rPr>
          <w:rFonts w:hint="eastAsia"/>
          <w:color w:val="000000" w:themeColor="text1"/>
          <w:sz w:val="24"/>
        </w:rPr>
        <w:t>エ　利用期間を過ぎた商品券は無効です。</w:t>
      </w:r>
    </w:p>
    <w:p>
      <w:pPr>
        <w:pStyle w:val="0"/>
        <w:ind w:left="420" w:leftChars="200" w:firstLineChars="0"/>
        <w:rPr>
          <w:rFonts w:hint="eastAsia"/>
          <w:color w:val="000000" w:themeColor="text1"/>
          <w:sz w:val="24"/>
        </w:rPr>
      </w:pPr>
      <w:r>
        <w:rPr>
          <w:rFonts w:hint="eastAsia"/>
          <w:color w:val="000000" w:themeColor="text1"/>
          <w:sz w:val="24"/>
        </w:rPr>
        <w:t>オ　商品券の一回あたりの使用限度額は</w:t>
      </w:r>
      <w:r>
        <w:rPr>
          <w:rFonts w:hint="eastAsia"/>
          <w:color w:val="000000" w:themeColor="text1"/>
          <w:sz w:val="24"/>
        </w:rPr>
        <w:t>25</w:t>
      </w:r>
      <w:r>
        <w:rPr>
          <w:rFonts w:hint="eastAsia"/>
          <w:color w:val="000000" w:themeColor="text1"/>
          <w:sz w:val="24"/>
        </w:rPr>
        <w:t>万円とします。</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（２）商品券の利用対象とならないもの</w:t>
      </w:r>
    </w:p>
    <w:p>
      <w:pPr>
        <w:pStyle w:val="0"/>
        <w:ind w:left="420" w:leftChars="200" w:firstLineChars="0"/>
        <w:rPr>
          <w:rFonts w:hint="eastAsia"/>
          <w:color w:val="000000" w:themeColor="text1"/>
          <w:sz w:val="24"/>
        </w:rPr>
      </w:pPr>
      <w:r>
        <w:rPr>
          <w:rFonts w:hint="eastAsia"/>
          <w:color w:val="000000" w:themeColor="text1"/>
          <w:sz w:val="24"/>
        </w:rPr>
        <w:t>ア　不動産及び金融商品</w:t>
      </w:r>
    </w:p>
    <w:p>
      <w:pPr>
        <w:pStyle w:val="0"/>
        <w:ind w:left="420" w:leftChars="200" w:firstLineChars="0"/>
        <w:rPr>
          <w:rFonts w:hint="eastAsia"/>
          <w:color w:val="000000" w:themeColor="text1"/>
          <w:sz w:val="24"/>
        </w:rPr>
      </w:pPr>
      <w:r>
        <w:rPr>
          <w:rFonts w:hint="eastAsia"/>
          <w:color w:val="000000" w:themeColor="text1"/>
          <w:sz w:val="24"/>
        </w:rPr>
        <w:t>イ　たばこ</w:t>
      </w:r>
    </w:p>
    <w:p>
      <w:pPr>
        <w:pStyle w:val="0"/>
        <w:ind w:left="420" w:leftChars="200" w:firstLineChars="0"/>
        <w:rPr>
          <w:rFonts w:hint="eastAsia"/>
          <w:color w:val="000000" w:themeColor="text1"/>
          <w:sz w:val="24"/>
        </w:rPr>
      </w:pPr>
      <w:r>
        <w:rPr>
          <w:rFonts w:hint="eastAsia"/>
          <w:color w:val="000000" w:themeColor="text1"/>
          <w:sz w:val="24"/>
        </w:rPr>
        <w:t>ウ　商品券やプリペイドカード等換金性の高いもの</w:t>
      </w:r>
    </w:p>
    <w:p>
      <w:pPr>
        <w:pStyle w:val="0"/>
        <w:ind w:left="840" w:leftChars="200" w:hanging="420" w:hangingChars="175"/>
        <w:rPr>
          <w:rFonts w:hint="eastAsia"/>
          <w:color w:val="000000" w:themeColor="text1"/>
          <w:sz w:val="24"/>
        </w:rPr>
      </w:pPr>
      <w:r>
        <w:rPr>
          <w:rFonts w:hint="eastAsia"/>
          <w:color w:val="000000" w:themeColor="text1"/>
          <w:sz w:val="24"/>
        </w:rPr>
        <w:t>エ　風俗営業等の規制及び業務の適正化等に関する法律（昭和</w:t>
      </w:r>
      <w:r>
        <w:rPr>
          <w:rFonts w:hint="eastAsia"/>
          <w:color w:val="000000" w:themeColor="text1"/>
          <w:sz w:val="24"/>
        </w:rPr>
        <w:t>23</w:t>
      </w:r>
      <w:r>
        <w:rPr>
          <w:rFonts w:hint="eastAsia"/>
          <w:color w:val="000000" w:themeColor="text1"/>
          <w:sz w:val="24"/>
        </w:rPr>
        <w:t>年法律第</w:t>
      </w:r>
      <w:r>
        <w:rPr>
          <w:rFonts w:hint="eastAsia"/>
          <w:color w:val="000000" w:themeColor="text1"/>
          <w:sz w:val="24"/>
        </w:rPr>
        <w:t>122</w:t>
      </w:r>
      <w:r>
        <w:rPr>
          <w:rFonts w:hint="eastAsia"/>
          <w:color w:val="000000" w:themeColor="text1"/>
          <w:sz w:val="24"/>
        </w:rPr>
        <w:t>号）第</w:t>
      </w:r>
      <w:r>
        <w:rPr>
          <w:rFonts w:hint="eastAsia"/>
          <w:color w:val="000000" w:themeColor="text1"/>
          <w:sz w:val="24"/>
        </w:rPr>
        <w:t>2</w:t>
      </w:r>
      <w:r>
        <w:rPr>
          <w:rFonts w:hint="eastAsia"/>
          <w:color w:val="000000" w:themeColor="text1"/>
          <w:sz w:val="24"/>
        </w:rPr>
        <w:t>条第</w:t>
      </w:r>
      <w:r>
        <w:rPr>
          <w:rFonts w:hint="eastAsia"/>
          <w:color w:val="000000" w:themeColor="text1"/>
          <w:sz w:val="24"/>
        </w:rPr>
        <w:t>5</w:t>
      </w:r>
      <w:r>
        <w:rPr>
          <w:rFonts w:hint="eastAsia"/>
          <w:color w:val="000000" w:themeColor="text1"/>
          <w:sz w:val="24"/>
        </w:rPr>
        <w:t>項に規定する性風俗関連特殊営業において提供される役務</w:t>
      </w:r>
    </w:p>
    <w:p>
      <w:pPr>
        <w:pStyle w:val="0"/>
        <w:ind w:left="420" w:leftChars="200" w:firstLineChars="0"/>
        <w:rPr>
          <w:rFonts w:hint="eastAsia"/>
          <w:color w:val="000000" w:themeColor="text1"/>
          <w:sz w:val="24"/>
        </w:rPr>
      </w:pPr>
      <w:r>
        <w:rPr>
          <w:rFonts w:hint="eastAsia"/>
          <w:color w:val="000000" w:themeColor="text1"/>
          <w:sz w:val="24"/>
        </w:rPr>
        <w:t>オ　国税、地方税、使用料等の公租公課</w:t>
      </w:r>
    </w:p>
    <w:p>
      <w:pPr>
        <w:pStyle w:val="0"/>
        <w:ind w:left="420" w:leftChars="200" w:firstLineChars="0"/>
        <w:rPr>
          <w:rFonts w:hint="eastAsia"/>
          <w:color w:val="000000" w:themeColor="text1"/>
          <w:sz w:val="24"/>
        </w:rPr>
      </w:pPr>
      <w:r>
        <w:rPr>
          <w:rFonts w:hint="eastAsia"/>
          <w:color w:val="000000" w:themeColor="text1"/>
          <w:sz w:val="24"/>
        </w:rPr>
        <w:t>カ　取扱店自らの事業上の取引（商品の仕入れ等）</w:t>
      </w:r>
    </w:p>
    <w:p>
      <w:pPr>
        <w:pStyle w:val="0"/>
        <w:ind w:left="420" w:leftChars="200" w:firstLineChars="0"/>
        <w:rPr>
          <w:rFonts w:hint="eastAsia"/>
          <w:color w:val="000000" w:themeColor="text1"/>
          <w:sz w:val="24"/>
        </w:rPr>
      </w:pPr>
      <w:r>
        <w:rPr>
          <w:rFonts w:hint="eastAsia"/>
          <w:color w:val="000000" w:themeColor="text1"/>
          <w:sz w:val="24"/>
        </w:rPr>
        <w:t>キ　特定の宗教・政治団体・反社会的勢力と関わるものや公序良俗に反するもの</w:t>
      </w:r>
    </w:p>
    <w:p>
      <w:pPr>
        <w:pStyle w:val="0"/>
        <w:ind w:left="840" w:leftChars="200" w:hanging="420" w:hangingChars="175"/>
        <w:rPr>
          <w:rFonts w:hint="eastAsia"/>
          <w:color w:val="000000" w:themeColor="text1"/>
          <w:sz w:val="24"/>
        </w:rPr>
      </w:pPr>
      <w:r>
        <w:rPr>
          <w:rFonts w:hint="eastAsia"/>
          <w:color w:val="000000" w:themeColor="text1"/>
          <w:sz w:val="24"/>
        </w:rPr>
        <w:t>ク　その他本庄市、本庄商工会議所、児玉商工会が適当でないと認めたもの</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４　取扱店参加資格</w:t>
      </w:r>
    </w:p>
    <w:p>
      <w:pPr>
        <w:pStyle w:val="0"/>
        <w:rPr>
          <w:rFonts w:hint="eastAsia"/>
          <w:color w:val="000000" w:themeColor="text1"/>
          <w:sz w:val="24"/>
        </w:rPr>
      </w:pPr>
      <w:r>
        <w:rPr>
          <w:rFonts w:hint="eastAsia"/>
          <w:color w:val="000000" w:themeColor="text1"/>
          <w:sz w:val="24"/>
        </w:rPr>
        <w:t>　本庄市内に店舗、事業所等を有する事業者。ただし、（１）から（４）に該当する事業者を除く。</w:t>
      </w:r>
    </w:p>
    <w:p>
      <w:pPr>
        <w:pStyle w:val="0"/>
        <w:ind w:leftChars="0" w:hanging="629" w:hangingChars="262"/>
        <w:rPr>
          <w:rFonts w:hint="eastAsia"/>
          <w:color w:val="000000" w:themeColor="text1"/>
          <w:sz w:val="24"/>
        </w:rPr>
      </w:pPr>
      <w:r>
        <w:rPr>
          <w:rFonts w:hint="eastAsia"/>
          <w:color w:val="000000" w:themeColor="text1"/>
          <w:sz w:val="24"/>
        </w:rPr>
        <w:t>（１）風俗営業等の規制及び業務の適正化等に関する法律（昭和</w:t>
      </w:r>
      <w:r>
        <w:rPr>
          <w:rFonts w:hint="eastAsia"/>
          <w:color w:val="000000" w:themeColor="text1"/>
          <w:sz w:val="24"/>
        </w:rPr>
        <w:t>23</w:t>
      </w:r>
      <w:r>
        <w:rPr>
          <w:rFonts w:hint="eastAsia"/>
          <w:color w:val="000000" w:themeColor="text1"/>
          <w:sz w:val="24"/>
        </w:rPr>
        <w:t>年法律第</w:t>
      </w:r>
      <w:r>
        <w:rPr>
          <w:rFonts w:hint="eastAsia"/>
          <w:color w:val="000000" w:themeColor="text1"/>
          <w:sz w:val="24"/>
        </w:rPr>
        <w:t>122</w:t>
      </w:r>
      <w:r>
        <w:rPr>
          <w:rFonts w:hint="eastAsia"/>
          <w:color w:val="000000" w:themeColor="text1"/>
          <w:sz w:val="24"/>
        </w:rPr>
        <w:t>号）第</w:t>
      </w:r>
      <w:r>
        <w:rPr>
          <w:rFonts w:hint="eastAsia"/>
          <w:color w:val="000000" w:themeColor="text1"/>
          <w:sz w:val="24"/>
        </w:rPr>
        <w:t>2</w:t>
      </w:r>
      <w:r>
        <w:rPr>
          <w:rFonts w:hint="eastAsia"/>
          <w:color w:val="000000" w:themeColor="text1"/>
          <w:sz w:val="24"/>
        </w:rPr>
        <w:t>条に規定する営業を行っている事業者</w:t>
      </w:r>
    </w:p>
    <w:p>
      <w:pPr>
        <w:pStyle w:val="0"/>
        <w:ind w:leftChars="0" w:hanging="629" w:hangingChars="262"/>
        <w:rPr>
          <w:rFonts w:hint="eastAsia"/>
          <w:color w:val="000000" w:themeColor="text1"/>
          <w:sz w:val="24"/>
        </w:rPr>
      </w:pPr>
      <w:r>
        <w:rPr>
          <w:rFonts w:hint="eastAsia"/>
          <w:color w:val="000000" w:themeColor="text1"/>
          <w:sz w:val="24"/>
        </w:rPr>
        <w:t>（２）特定の宗教・政治団体・反社会的勢力と関わる場合や業務の内容が公序良俗に反する営業を行っている事業者</w:t>
      </w:r>
    </w:p>
    <w:p>
      <w:pPr>
        <w:pStyle w:val="0"/>
        <w:ind w:leftChars="0" w:hanging="629" w:hangingChars="262"/>
        <w:rPr>
          <w:rFonts w:hint="eastAsia"/>
          <w:color w:val="000000" w:themeColor="text1"/>
          <w:sz w:val="24"/>
        </w:rPr>
      </w:pPr>
      <w:r>
        <w:rPr>
          <w:rFonts w:hint="eastAsia"/>
          <w:color w:val="000000" w:themeColor="text1"/>
          <w:sz w:val="24"/>
        </w:rPr>
        <w:t>（３）上記３（２）「商品券の利用対象とならないもの」に記載の取引又は商品のみを取り扱う事業者</w:t>
      </w:r>
    </w:p>
    <w:p>
      <w:pPr>
        <w:pStyle w:val="0"/>
        <w:rPr>
          <w:rFonts w:hint="eastAsia"/>
          <w:color w:val="000000" w:themeColor="text1"/>
          <w:sz w:val="24"/>
        </w:rPr>
      </w:pPr>
      <w:r>
        <w:rPr>
          <w:rFonts w:hint="eastAsia"/>
          <w:color w:val="000000" w:themeColor="text1"/>
          <w:sz w:val="24"/>
        </w:rPr>
        <w:t>（４）その他本庄商工会議所、児玉商工会、市が適当でないと認めたもの</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５　取扱店の責務</w:t>
      </w:r>
    </w:p>
    <w:p>
      <w:pPr>
        <w:pStyle w:val="0"/>
        <w:rPr>
          <w:rFonts w:hint="eastAsia"/>
          <w:color w:val="000000" w:themeColor="text1"/>
          <w:sz w:val="24"/>
        </w:rPr>
      </w:pPr>
      <w:r>
        <w:rPr>
          <w:rFonts w:hint="eastAsia"/>
          <w:color w:val="000000" w:themeColor="text1"/>
          <w:sz w:val="24"/>
        </w:rPr>
        <w:t>（１）特定取引において商品券の受取を拒んではならないこと。</w:t>
      </w:r>
    </w:p>
    <w:p>
      <w:pPr>
        <w:pStyle w:val="0"/>
        <w:rPr>
          <w:rFonts w:hint="eastAsia"/>
          <w:color w:val="000000" w:themeColor="text1"/>
          <w:sz w:val="24"/>
        </w:rPr>
      </w:pPr>
      <w:r>
        <w:rPr>
          <w:rFonts w:hint="eastAsia"/>
          <w:color w:val="000000" w:themeColor="text1"/>
          <w:sz w:val="24"/>
        </w:rPr>
        <w:t>（２）商品券の交換、譲渡及び売買を行ってはならないこと。</w:t>
      </w:r>
    </w:p>
    <w:p>
      <w:pPr>
        <w:pStyle w:val="0"/>
        <w:rPr>
          <w:rFonts w:hint="eastAsia"/>
          <w:color w:val="000000" w:themeColor="text1"/>
          <w:sz w:val="24"/>
        </w:rPr>
      </w:pPr>
      <w:r>
        <w:rPr>
          <w:rFonts w:hint="eastAsia"/>
          <w:color w:val="000000" w:themeColor="text1"/>
          <w:sz w:val="24"/>
        </w:rPr>
        <w:t>（３）本庄商工会議所、児玉商工会、市と適切な連携体制を構築すること。</w:t>
      </w:r>
    </w:p>
    <w:p>
      <w:pPr>
        <w:pStyle w:val="0"/>
        <w:ind w:leftChars="0" w:hanging="629" w:hangingChars="262"/>
        <w:rPr>
          <w:rFonts w:hint="eastAsia"/>
          <w:color w:val="000000" w:themeColor="text1"/>
          <w:sz w:val="24"/>
        </w:rPr>
      </w:pPr>
      <w:r>
        <w:rPr>
          <w:rFonts w:hint="eastAsia"/>
          <w:color w:val="000000" w:themeColor="text1"/>
          <w:sz w:val="24"/>
        </w:rPr>
        <w:t>（４）取扱店であることが明確になるよう、ポスター及びステッカー等を利用者が分かりやすい場所に掲示すること。</w:t>
      </w:r>
    </w:p>
    <w:p>
      <w:pPr>
        <w:pStyle w:val="0"/>
        <w:ind w:leftChars="0" w:hanging="629" w:hangingChars="262"/>
        <w:rPr>
          <w:rFonts w:hint="eastAsia"/>
          <w:color w:val="000000" w:themeColor="text1"/>
          <w:sz w:val="24"/>
        </w:rPr>
      </w:pPr>
      <w:r>
        <w:rPr>
          <w:rFonts w:hint="eastAsia"/>
          <w:color w:val="000000" w:themeColor="text1"/>
          <w:sz w:val="24"/>
        </w:rPr>
        <w:t>（５）利用者が持ち込んだ商品券は受け取る前に問題が無いか確認すること。色合いが間違いなく違うなど偽造された商品券と判別できる場合は、速やかに市及び本庄商工会議所又は児玉商工会まで報告すること。</w:t>
      </w:r>
    </w:p>
    <w:p>
      <w:pPr>
        <w:pStyle w:val="0"/>
        <w:rPr>
          <w:rFonts w:hint="eastAsia"/>
          <w:color w:val="000000" w:themeColor="text1"/>
          <w:sz w:val="24"/>
        </w:rPr>
      </w:pPr>
      <w:r>
        <w:rPr>
          <w:rFonts w:hint="eastAsia"/>
          <w:color w:val="000000" w:themeColor="text1"/>
          <w:sz w:val="24"/>
        </w:rPr>
        <w:t>（６）取扱店自らの事業上の取引（商品の仕入れ等）に使用しないこと。</w:t>
      </w:r>
    </w:p>
    <w:p>
      <w:pPr>
        <w:pStyle w:val="0"/>
        <w:ind w:leftChars="0" w:hanging="629" w:hangingChars="262"/>
        <w:rPr>
          <w:rFonts w:hint="eastAsia"/>
          <w:color w:val="000000" w:themeColor="text1"/>
          <w:sz w:val="24"/>
        </w:rPr>
      </w:pPr>
      <w:r>
        <w:rPr>
          <w:rFonts w:hint="eastAsia"/>
          <w:color w:val="000000" w:themeColor="text1"/>
          <w:sz w:val="24"/>
        </w:rPr>
        <w:t>（７）利用者から受け取った商品券の紛失や盗難、換金切れ等による損失は取扱店の責務とする。</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６　申込手続きについて</w:t>
      </w:r>
    </w:p>
    <w:p>
      <w:pPr>
        <w:pStyle w:val="0"/>
        <w:ind w:leftChars="0" w:hanging="1889" w:hangingChars="787"/>
        <w:rPr>
          <w:rFonts w:hint="eastAsia"/>
          <w:color w:val="000000" w:themeColor="text1"/>
          <w:sz w:val="24"/>
        </w:rPr>
      </w:pPr>
      <w:r>
        <w:rPr>
          <w:rFonts w:hint="eastAsia"/>
          <w:color w:val="000000" w:themeColor="text1"/>
          <w:sz w:val="24"/>
        </w:rPr>
        <w:t>（１）申込方法　この募集要項に同意のうえ、「本庄市プレミアム付商品券取扱店申込書」に必要事項を記入し、本庄商工会議所及び児玉商工会に直接提出すること。</w:t>
      </w:r>
    </w:p>
    <w:p>
      <w:pPr>
        <w:pStyle w:val="0"/>
        <w:ind w:leftChars="0" w:firstLine="0" w:firstLineChars="0"/>
        <w:rPr>
          <w:rFonts w:hint="eastAsia"/>
          <w:color w:val="000000" w:themeColor="text1"/>
          <w:sz w:val="24"/>
        </w:rPr>
      </w:pPr>
      <w:r>
        <w:rPr>
          <w:rFonts w:hint="eastAsia"/>
          <w:color w:val="000000" w:themeColor="text1"/>
          <w:sz w:val="24"/>
        </w:rPr>
        <w:t>（２）申込期間　令和元年</w:t>
      </w:r>
      <w:r>
        <w:rPr>
          <w:rFonts w:hint="eastAsia"/>
          <w:color w:val="000000" w:themeColor="text1"/>
          <w:sz w:val="24"/>
        </w:rPr>
        <w:t>7</w:t>
      </w:r>
      <w:r>
        <w:rPr>
          <w:rFonts w:hint="eastAsia"/>
          <w:color w:val="000000" w:themeColor="text1"/>
          <w:sz w:val="24"/>
        </w:rPr>
        <w:t>月</w:t>
      </w:r>
      <w:r>
        <w:rPr>
          <w:rFonts w:hint="eastAsia"/>
          <w:color w:val="000000" w:themeColor="text1"/>
          <w:sz w:val="24"/>
        </w:rPr>
        <w:t>1</w:t>
      </w:r>
      <w:r>
        <w:rPr>
          <w:rFonts w:hint="eastAsia"/>
          <w:color w:val="000000" w:themeColor="text1"/>
          <w:sz w:val="24"/>
        </w:rPr>
        <w:t>日（月）から令和</w:t>
      </w:r>
      <w:r>
        <w:rPr>
          <w:rFonts w:hint="eastAsia"/>
          <w:color w:val="000000" w:themeColor="text1"/>
          <w:sz w:val="24"/>
        </w:rPr>
        <w:t>2</w:t>
      </w:r>
      <w:r>
        <w:rPr>
          <w:rFonts w:hint="eastAsia"/>
          <w:color w:val="000000" w:themeColor="text1"/>
          <w:sz w:val="24"/>
        </w:rPr>
        <w:t>年</w:t>
      </w:r>
      <w:r>
        <w:rPr>
          <w:rFonts w:hint="eastAsia"/>
          <w:color w:val="000000" w:themeColor="text1"/>
          <w:sz w:val="24"/>
        </w:rPr>
        <w:t>2</w:t>
      </w:r>
      <w:r>
        <w:rPr>
          <w:rFonts w:hint="eastAsia"/>
          <w:color w:val="000000" w:themeColor="text1"/>
          <w:sz w:val="24"/>
        </w:rPr>
        <w:t>月</w:t>
      </w:r>
      <w:r>
        <w:rPr>
          <w:rFonts w:hint="eastAsia"/>
          <w:color w:val="000000" w:themeColor="text1"/>
          <w:sz w:val="24"/>
        </w:rPr>
        <w:t>28</w:t>
      </w:r>
      <w:r>
        <w:rPr>
          <w:rFonts w:hint="eastAsia"/>
          <w:color w:val="000000" w:themeColor="text1"/>
          <w:sz w:val="24"/>
        </w:rPr>
        <w:t>日（金）まで</w:t>
      </w:r>
    </w:p>
    <w:p>
      <w:pPr>
        <w:pStyle w:val="0"/>
        <w:ind w:leftChars="0" w:hanging="2100" w:hangingChars="875"/>
        <w:rPr>
          <w:rFonts w:hint="eastAsia"/>
          <w:color w:val="000000" w:themeColor="text1"/>
          <w:sz w:val="24"/>
        </w:rPr>
      </w:pPr>
      <w:r>
        <w:rPr>
          <w:rFonts w:hint="eastAsia"/>
          <w:color w:val="000000" w:themeColor="text1"/>
          <w:sz w:val="24"/>
        </w:rPr>
        <w:t>　　　　　　　　※令和元年</w:t>
      </w:r>
      <w:r>
        <w:rPr>
          <w:rFonts w:hint="eastAsia"/>
          <w:color w:val="000000" w:themeColor="text1"/>
          <w:sz w:val="24"/>
        </w:rPr>
        <w:t>7</w:t>
      </w:r>
      <w:r>
        <w:rPr>
          <w:rFonts w:hint="eastAsia"/>
          <w:color w:val="000000" w:themeColor="text1"/>
          <w:sz w:val="24"/>
        </w:rPr>
        <w:t>月</w:t>
      </w:r>
      <w:r>
        <w:rPr>
          <w:rFonts w:hint="eastAsia"/>
          <w:color w:val="000000" w:themeColor="text1"/>
          <w:sz w:val="24"/>
        </w:rPr>
        <w:t>31</w:t>
      </w:r>
      <w:r>
        <w:rPr>
          <w:rFonts w:hint="eastAsia"/>
          <w:color w:val="000000" w:themeColor="text1"/>
          <w:sz w:val="24"/>
        </w:rPr>
        <w:t>日（水）までに申込みをした取扱店については取扱店一覧のチラシに掲載されます。</w:t>
      </w:r>
    </w:p>
    <w:p>
      <w:pPr>
        <w:pStyle w:val="0"/>
        <w:ind w:leftChars="0" w:hanging="2309" w:hangingChars="962"/>
        <w:rPr>
          <w:rFonts w:hint="eastAsia"/>
          <w:color w:val="000000" w:themeColor="text1"/>
          <w:sz w:val="24"/>
        </w:rPr>
      </w:pPr>
      <w:r>
        <w:rPr>
          <w:rFonts w:hint="eastAsia"/>
          <w:color w:val="000000" w:themeColor="text1"/>
          <w:sz w:val="24"/>
        </w:rPr>
        <w:t>（３）申込後の審査　申込みのあった事業者は、本庄商工会議所及び児玉商工会の審査を経て取扱店として承認する。また、承認した取扱店には「登録証」を交付する。</w:t>
      </w:r>
    </w:p>
    <w:p>
      <w:pPr>
        <w:pStyle w:val="0"/>
        <w:ind w:leftChars="0" w:firstLineChars="0"/>
        <w:rPr>
          <w:rFonts w:hint="eastAsia"/>
          <w:color w:val="000000" w:themeColor="text1"/>
          <w:sz w:val="24"/>
        </w:rPr>
      </w:pPr>
      <w:r>
        <w:rPr>
          <w:rFonts w:hint="eastAsia"/>
          <w:color w:val="000000" w:themeColor="text1"/>
          <w:sz w:val="24"/>
        </w:rPr>
        <w:t>（４）その他</w:t>
      </w:r>
    </w:p>
    <w:p>
      <w:pPr>
        <w:pStyle w:val="0"/>
        <w:ind w:left="420" w:leftChars="200" w:firstLineChars="0"/>
        <w:rPr>
          <w:rFonts w:hint="eastAsia"/>
          <w:color w:val="000000" w:themeColor="text1"/>
          <w:sz w:val="24"/>
        </w:rPr>
      </w:pPr>
      <w:r>
        <w:rPr>
          <w:rFonts w:hint="eastAsia"/>
          <w:color w:val="000000" w:themeColor="text1"/>
          <w:sz w:val="24"/>
        </w:rPr>
        <w:t>ア　市内に複数の店舗があっても、個別の店舗ごとに申込書を提出すること。</w:t>
      </w:r>
    </w:p>
    <w:p>
      <w:pPr>
        <w:pStyle w:val="0"/>
        <w:ind w:left="840" w:leftChars="200" w:hanging="420" w:hangingChars="175"/>
        <w:rPr>
          <w:rFonts w:hint="eastAsia"/>
          <w:color w:val="000000" w:themeColor="text1"/>
          <w:sz w:val="24"/>
        </w:rPr>
      </w:pPr>
      <w:r>
        <w:rPr>
          <w:rFonts w:hint="eastAsia"/>
          <w:color w:val="000000" w:themeColor="text1"/>
          <w:sz w:val="24"/>
        </w:rPr>
        <w:t>イ　複数の店舗が含まれる大型商業施設等の一括申込みはできないので、個別のテナントごとに申込書を提出すること。</w:t>
      </w:r>
    </w:p>
    <w:p>
      <w:pPr>
        <w:pStyle w:val="0"/>
        <w:ind w:leftChars="0" w:firstLineChars="0"/>
        <w:rPr>
          <w:rFonts w:hint="eastAsia"/>
          <w:color w:val="000000" w:themeColor="text1"/>
          <w:sz w:val="24"/>
        </w:rPr>
      </w:pPr>
    </w:p>
    <w:p>
      <w:pPr>
        <w:pStyle w:val="0"/>
        <w:ind w:leftChars="0" w:firstLineChars="0"/>
        <w:rPr>
          <w:rFonts w:hint="eastAsia"/>
          <w:color w:val="000000" w:themeColor="text1"/>
          <w:sz w:val="24"/>
        </w:rPr>
      </w:pPr>
      <w:r>
        <w:rPr>
          <w:rFonts w:hint="eastAsia"/>
          <w:color w:val="000000" w:themeColor="text1"/>
          <w:sz w:val="24"/>
        </w:rPr>
        <w:t>７　換金について</w:t>
      </w:r>
    </w:p>
    <w:p>
      <w:pPr>
        <w:pStyle w:val="0"/>
        <w:ind w:leftChars="0" w:hanging="1889" w:hangingChars="787"/>
        <w:rPr>
          <w:rFonts w:hint="eastAsia"/>
          <w:color w:val="000000" w:themeColor="text1"/>
          <w:sz w:val="24"/>
        </w:rPr>
      </w:pPr>
      <w:r>
        <w:rPr>
          <w:rFonts w:hint="eastAsia"/>
          <w:color w:val="000000" w:themeColor="text1"/>
          <w:sz w:val="24"/>
        </w:rPr>
        <w:t>（１）換金方法　市内に支店を有する以下の金融機関で取扱店が指定した口座に振り込むものとする。ただし、一回の請求金額が</w:t>
      </w:r>
      <w:r>
        <w:rPr>
          <w:rFonts w:hint="eastAsia"/>
          <w:color w:val="000000" w:themeColor="text1"/>
          <w:sz w:val="24"/>
        </w:rPr>
        <w:t>10,000</w:t>
      </w:r>
      <w:r>
        <w:rPr>
          <w:rFonts w:hint="eastAsia"/>
          <w:color w:val="000000" w:themeColor="text1"/>
          <w:sz w:val="24"/>
        </w:rPr>
        <w:t>円以内の場合は、受付機関にて現金での支払いが可能とする（１日１回に限る。）。</w:t>
      </w:r>
    </w:p>
    <w:p>
      <w:pPr>
        <w:pStyle w:val="0"/>
        <w:ind w:left="1890" w:leftChars="900" w:firstLineChars="0"/>
        <w:rPr>
          <w:rFonts w:hint="eastAsia"/>
          <w:color w:val="000000" w:themeColor="text1"/>
          <w:sz w:val="24"/>
        </w:rPr>
      </w:pPr>
      <w:r>
        <w:rPr>
          <w:rFonts w:hint="eastAsia"/>
          <w:color w:val="000000" w:themeColor="text1"/>
          <w:sz w:val="24"/>
        </w:rPr>
        <w:t>※埼玉りそな銀行（本庄支店・児玉支店）、群馬銀行（本庄支店・本庄南支店）足利銀行（本庄支店）、武蔵野銀行（本庄支店・本庄南支店）、東和銀行（本庄支店・児玉支店）、しののめ信用金庫（本庄支店）、埼玉縣信用金庫（本庄支店）、埼玉信用組合（本店・本庄</w:t>
      </w:r>
      <w:bookmarkStart w:id="0" w:name="_GoBack"/>
      <w:bookmarkEnd w:id="0"/>
      <w:r>
        <w:rPr>
          <w:rFonts w:hint="eastAsia"/>
          <w:color w:val="000000" w:themeColor="text1"/>
          <w:sz w:val="24"/>
        </w:rPr>
        <w:t>支店）</w:t>
      </w:r>
    </w:p>
    <w:p>
      <w:pPr>
        <w:pStyle w:val="0"/>
        <w:ind w:leftChars="0" w:firstLineChars="0"/>
        <w:rPr>
          <w:rFonts w:hint="eastAsia"/>
          <w:color w:val="000000" w:themeColor="text1"/>
          <w:sz w:val="24"/>
        </w:rPr>
      </w:pPr>
      <w:r>
        <w:rPr>
          <w:rFonts w:hint="eastAsia"/>
          <w:color w:val="000000" w:themeColor="text1"/>
          <w:sz w:val="24"/>
        </w:rPr>
        <w:t>（２）受付機関　本庄商工会議所・児玉商工会</w:t>
      </w:r>
    </w:p>
    <w:p>
      <w:pPr>
        <w:pStyle w:val="0"/>
        <w:ind w:leftChars="0" w:firstLineChars="0"/>
        <w:rPr>
          <w:rFonts w:hint="eastAsia"/>
          <w:color w:val="000000" w:themeColor="text1"/>
          <w:sz w:val="24"/>
        </w:rPr>
      </w:pPr>
      <w:r>
        <w:rPr>
          <w:rFonts w:hint="eastAsia"/>
          <w:color w:val="000000" w:themeColor="text1"/>
          <w:sz w:val="24"/>
        </w:rPr>
        <w:t>（３）換金期間　令和元年</w:t>
      </w:r>
      <w:r>
        <w:rPr>
          <w:rFonts w:hint="eastAsia"/>
          <w:color w:val="000000" w:themeColor="text1"/>
          <w:sz w:val="24"/>
        </w:rPr>
        <w:t>10</w:t>
      </w:r>
      <w:r>
        <w:rPr>
          <w:rFonts w:hint="eastAsia"/>
          <w:color w:val="000000" w:themeColor="text1"/>
          <w:sz w:val="24"/>
        </w:rPr>
        <w:t>月</w:t>
      </w:r>
      <w:r>
        <w:rPr>
          <w:rFonts w:hint="eastAsia"/>
          <w:color w:val="000000" w:themeColor="text1"/>
          <w:sz w:val="24"/>
        </w:rPr>
        <w:t>1</w:t>
      </w:r>
      <w:r>
        <w:rPr>
          <w:rFonts w:hint="eastAsia"/>
          <w:color w:val="000000" w:themeColor="text1"/>
          <w:sz w:val="24"/>
        </w:rPr>
        <w:t>日から令和</w:t>
      </w:r>
      <w:r>
        <w:rPr>
          <w:rFonts w:hint="eastAsia"/>
          <w:color w:val="000000" w:themeColor="text1"/>
          <w:sz w:val="24"/>
        </w:rPr>
        <w:t>2</w:t>
      </w:r>
      <w:r>
        <w:rPr>
          <w:rFonts w:hint="eastAsia"/>
          <w:color w:val="000000" w:themeColor="text1"/>
          <w:sz w:val="24"/>
        </w:rPr>
        <w:t>年</w:t>
      </w:r>
      <w:r>
        <w:rPr>
          <w:rFonts w:hint="eastAsia"/>
          <w:color w:val="000000" w:themeColor="text1"/>
          <w:sz w:val="24"/>
        </w:rPr>
        <w:t>4</w:t>
      </w:r>
      <w:r>
        <w:rPr>
          <w:rFonts w:hint="eastAsia"/>
          <w:color w:val="000000" w:themeColor="text1"/>
          <w:sz w:val="24"/>
        </w:rPr>
        <w:t>月</w:t>
      </w:r>
      <w:r>
        <w:rPr>
          <w:rFonts w:hint="eastAsia"/>
          <w:color w:val="000000" w:themeColor="text1"/>
          <w:sz w:val="24"/>
        </w:rPr>
        <w:t>8</w:t>
      </w:r>
      <w:r>
        <w:rPr>
          <w:rFonts w:hint="eastAsia"/>
          <w:color w:val="000000" w:themeColor="text1"/>
          <w:sz w:val="24"/>
        </w:rPr>
        <w:t>日まで</w:t>
      </w:r>
    </w:p>
    <w:p>
      <w:pPr>
        <w:pStyle w:val="0"/>
        <w:ind w:leftChars="0" w:firstLineChars="0"/>
        <w:rPr>
          <w:rFonts w:hint="eastAsia"/>
          <w:color w:val="000000" w:themeColor="text1"/>
          <w:sz w:val="24"/>
        </w:rPr>
      </w:pPr>
      <w:r>
        <w:rPr>
          <w:rFonts w:hint="eastAsia"/>
          <w:color w:val="000000" w:themeColor="text1"/>
          <w:sz w:val="24"/>
        </w:rPr>
        <w:t>（４）換金手数料　無料</w:t>
      </w:r>
    </w:p>
    <w:p>
      <w:pPr>
        <w:pStyle w:val="0"/>
        <w:ind w:leftChars="0" w:firstLineChars="0"/>
        <w:rPr>
          <w:rFonts w:hint="eastAsia"/>
          <w:color w:val="000000" w:themeColor="text1"/>
          <w:sz w:val="24"/>
        </w:rPr>
      </w:pPr>
    </w:p>
    <w:p>
      <w:pPr>
        <w:pStyle w:val="0"/>
        <w:ind w:leftChars="0" w:firstLineChars="0"/>
        <w:rPr>
          <w:rFonts w:hint="eastAsia"/>
          <w:color w:val="000000" w:themeColor="text1"/>
          <w:sz w:val="24"/>
        </w:rPr>
      </w:pPr>
      <w:r>
        <w:rPr>
          <w:rFonts w:hint="eastAsia"/>
          <w:color w:val="000000" w:themeColor="text1"/>
          <w:sz w:val="24"/>
        </w:rPr>
        <w:t>８　取扱店の取消等</w:t>
      </w:r>
    </w:p>
    <w:p>
      <w:pPr>
        <w:pStyle w:val="0"/>
        <w:ind w:left="0" w:leftChars="0" w:firstLine="240" w:firstLineChars="100"/>
        <w:rPr>
          <w:rFonts w:hint="eastAsia"/>
          <w:color w:val="000000" w:themeColor="text1"/>
          <w:sz w:val="24"/>
        </w:rPr>
      </w:pPr>
      <w:r>
        <w:rPr>
          <w:rFonts w:hint="eastAsia"/>
          <w:color w:val="000000" w:themeColor="text1"/>
          <w:sz w:val="24"/>
        </w:rPr>
        <w:t>この「募集要項」に違反する行為が認められた場合、換金の拒否や取扱店の承認を取り消す場合がある。また、違反により損害金が発生した際は請求する場合がある。</w:t>
      </w:r>
    </w:p>
    <w:p>
      <w:pPr>
        <w:pStyle w:val="0"/>
        <w:ind w:leftChars="0" w:firstLineChars="0"/>
        <w:rPr>
          <w:rFonts w:hint="eastAsia"/>
          <w:color w:val="000000" w:themeColor="text1"/>
          <w:sz w:val="24"/>
        </w:rPr>
      </w:pPr>
    </w:p>
    <w:p>
      <w:pPr>
        <w:pStyle w:val="0"/>
        <w:ind w:leftChars="0" w:firstLineChars="0"/>
        <w:rPr>
          <w:rFonts w:hint="eastAsia"/>
          <w:color w:val="000000" w:themeColor="text1"/>
          <w:sz w:val="24"/>
        </w:rPr>
      </w:pPr>
      <w:r>
        <w:rPr>
          <w:rFonts w:hint="eastAsia"/>
          <w:color w:val="000000" w:themeColor="text1"/>
          <w:sz w:val="24"/>
        </w:rPr>
        <w:t>９　その他</w:t>
      </w:r>
    </w:p>
    <w:p>
      <w:pPr>
        <w:pStyle w:val="0"/>
        <w:ind w:left="0" w:leftChars="0" w:firstLine="240" w:firstLineChars="100"/>
        <w:rPr>
          <w:rFonts w:hint="eastAsia"/>
          <w:color w:val="000000" w:themeColor="text1"/>
          <w:sz w:val="24"/>
        </w:rPr>
      </w:pPr>
      <w:r>
        <w:rPr>
          <w:rFonts w:hint="eastAsia"/>
          <w:color w:val="000000" w:themeColor="text1"/>
          <w:sz w:val="24"/>
        </w:rPr>
        <w:t>変更が生じた事項については、市、本庄商工会議所、児玉商工会のホームページで等で周知する。</w:t>
      </w:r>
    </w:p>
    <w:p>
      <w:pPr>
        <w:pStyle w:val="0"/>
        <w:rPr>
          <w:rFonts w:hint="eastAsia"/>
          <w:color w:val="000000" w:themeColor="text1"/>
          <w:sz w:val="24"/>
        </w:rPr>
      </w:pPr>
    </w:p>
    <w:p>
      <w:pPr>
        <w:pStyle w:val="0"/>
        <w:rPr>
          <w:rFonts w:hint="eastAsia"/>
          <w:color w:val="000000" w:themeColor="text1"/>
          <w:sz w:val="24"/>
        </w:rPr>
      </w:pPr>
    </w:p>
    <w:sectPr>
      <w:pgSz w:w="11906" w:h="16838"/>
      <w:pgMar w:top="1985"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6"/>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3</Pages>
  <Words>42</Words>
  <Characters>2018</Characters>
  <Application>JUST Note</Application>
  <Lines>98</Lines>
  <Paragraphs>62</Paragraphs>
  <Company>本庄市</Company>
  <CharactersWithSpaces>2067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本庄市</dc:creator>
  <cp:lastModifiedBy>本庄市</cp:lastModifiedBy>
  <cp:lastPrinted>2019-07-03T12:05:19Z</cp:lastPrinted>
  <dcterms:created xsi:type="dcterms:W3CDTF">2019-06-14T04:56:00Z</dcterms:created>
  <dcterms:modified xsi:type="dcterms:W3CDTF">2019-08-23T07:59:23Z</dcterms:modified>
  <cp:revision>20</cp:revision>
</cp:coreProperties>
</file>